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D57" w14:textId="7D922924" w:rsidR="00811AFB" w:rsidRDefault="00000000" w:rsidP="00BD0C02">
      <w:pPr>
        <w:pStyle w:val="Title"/>
        <w:ind w:left="0"/>
        <w:rPr>
          <w:rFonts w:ascii="Times New Roman" w:hAnsi="Times New Roman" w:cs="Times New Roman"/>
          <w:spacing w:val="-2"/>
        </w:rPr>
      </w:pPr>
      <w:r w:rsidRPr="00053D2D">
        <w:rPr>
          <w:rFonts w:ascii="Times New Roman" w:hAnsi="Times New Roman" w:cs="Times New Roman"/>
        </w:rPr>
        <w:t>TRAINING</w:t>
      </w:r>
      <w:r w:rsidRPr="00053D2D">
        <w:rPr>
          <w:rFonts w:ascii="Times New Roman" w:hAnsi="Times New Roman" w:cs="Times New Roman"/>
          <w:spacing w:val="-6"/>
        </w:rPr>
        <w:t xml:space="preserve"> </w:t>
      </w:r>
      <w:r w:rsidRPr="00053D2D">
        <w:rPr>
          <w:rFonts w:ascii="Times New Roman" w:hAnsi="Times New Roman" w:cs="Times New Roman"/>
        </w:rPr>
        <w:t>REQUIREMENTS</w:t>
      </w:r>
      <w:r w:rsidRPr="00053D2D">
        <w:rPr>
          <w:rFonts w:ascii="Times New Roman" w:hAnsi="Times New Roman" w:cs="Times New Roman"/>
          <w:spacing w:val="-8"/>
        </w:rPr>
        <w:t xml:space="preserve"> </w:t>
      </w:r>
      <w:r w:rsidRPr="00053D2D">
        <w:rPr>
          <w:rFonts w:ascii="Times New Roman" w:hAnsi="Times New Roman" w:cs="Times New Roman"/>
        </w:rPr>
        <w:t>FOR</w:t>
      </w:r>
      <w:r w:rsidRPr="00053D2D">
        <w:rPr>
          <w:rFonts w:ascii="Times New Roman" w:hAnsi="Times New Roman" w:cs="Times New Roman"/>
          <w:spacing w:val="-3"/>
        </w:rPr>
        <w:t xml:space="preserve"> </w:t>
      </w:r>
      <w:r w:rsidR="00EB1F26" w:rsidRPr="00053D2D">
        <w:rPr>
          <w:rFonts w:ascii="Times New Roman" w:hAnsi="Times New Roman" w:cs="Times New Roman"/>
        </w:rPr>
        <w:t>BIOPACIFIC MIP</w:t>
      </w:r>
      <w:r w:rsidRPr="00053D2D">
        <w:rPr>
          <w:rFonts w:ascii="Times New Roman" w:hAnsi="Times New Roman" w:cs="Times New Roman"/>
          <w:spacing w:val="-6"/>
        </w:rPr>
        <w:t xml:space="preserve"> </w:t>
      </w:r>
      <w:r w:rsidRPr="00053D2D">
        <w:rPr>
          <w:rFonts w:ascii="Times New Roman" w:hAnsi="Times New Roman" w:cs="Times New Roman"/>
        </w:rPr>
        <w:t>FACILITY</w:t>
      </w:r>
      <w:r w:rsidRPr="00053D2D">
        <w:rPr>
          <w:rFonts w:ascii="Times New Roman" w:hAnsi="Times New Roman" w:cs="Times New Roman"/>
          <w:spacing w:val="-6"/>
        </w:rPr>
        <w:t xml:space="preserve"> </w:t>
      </w:r>
      <w:r w:rsidRPr="00053D2D">
        <w:rPr>
          <w:rFonts w:ascii="Times New Roman" w:hAnsi="Times New Roman" w:cs="Times New Roman"/>
          <w:spacing w:val="-2"/>
        </w:rPr>
        <w:t>ACCES</w:t>
      </w:r>
      <w:r w:rsidR="00380FF2">
        <w:rPr>
          <w:rFonts w:ascii="Times New Roman" w:hAnsi="Times New Roman" w:cs="Times New Roman"/>
          <w:spacing w:val="-2"/>
        </w:rPr>
        <w:t>S</w:t>
      </w:r>
      <w:r w:rsidR="00380FF2">
        <w:rPr>
          <w:noProof/>
        </w:rPr>
        <w:drawing>
          <wp:inline distT="0" distB="0" distL="0" distR="0" wp14:anchorId="250909FA" wp14:editId="66D09030">
            <wp:extent cx="1647825" cy="1036757"/>
            <wp:effectExtent l="0" t="0" r="0" b="0"/>
            <wp:docPr id="1545096187" name="Picture 154509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51C5" w14:textId="0C17F300" w:rsidR="00AF49BC" w:rsidRDefault="00AF49BC" w:rsidP="00BD0C02">
      <w:pPr>
        <w:pStyle w:val="Title"/>
        <w:ind w:left="0"/>
        <w:rPr>
          <w:rFonts w:ascii="Times New Roman" w:hAnsi="Times New Roman" w:cs="Times New Roman"/>
          <w:spacing w:val="-2"/>
        </w:rPr>
      </w:pPr>
    </w:p>
    <w:p w14:paraId="0DD20CB0" w14:textId="152DD73A" w:rsidR="00AF49BC" w:rsidRPr="00AF49BC" w:rsidRDefault="00AF49BC" w:rsidP="00AF49BC">
      <w:pPr>
        <w:pStyle w:val="Title"/>
        <w:ind w:left="0" w:firstLine="360"/>
        <w:rPr>
          <w:rFonts w:ascii="Times New Roman" w:hAnsi="Times New Roman" w:cs="Times New Roman"/>
          <w:b w:val="0"/>
          <w:bCs w:val="0"/>
          <w:i/>
          <w:iCs/>
        </w:rPr>
      </w:pPr>
      <w:r w:rsidRPr="00AF49BC">
        <w:rPr>
          <w:rFonts w:ascii="Times New Roman" w:hAnsi="Times New Roman" w:cs="Times New Roman"/>
          <w:b w:val="0"/>
          <w:bCs w:val="0"/>
          <w:i/>
          <w:iCs/>
          <w:spacing w:val="-2"/>
        </w:rPr>
        <w:t xml:space="preserve">For visiting researchers, steps 1-8 can be completed prior to traveling to UC Santa Barbara. </w:t>
      </w:r>
    </w:p>
    <w:p w14:paraId="33D54C12" w14:textId="77777777" w:rsidR="00811AFB" w:rsidRPr="00053D2D" w:rsidRDefault="00811AFB" w:rsidP="00053D2D">
      <w:pPr>
        <w:pStyle w:val="BodyText"/>
        <w:spacing w:before="6"/>
        <w:ind w:left="720"/>
        <w:rPr>
          <w:rFonts w:ascii="Times New Roman" w:hAnsi="Times New Roman" w:cs="Times New Roman"/>
          <w:b/>
        </w:rPr>
      </w:pPr>
    </w:p>
    <w:p w14:paraId="3EAC2203" w14:textId="709B794C" w:rsidR="00BD0C02" w:rsidRDefault="002A661C" w:rsidP="00BD0C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</w:pPr>
      <w:r w:rsidRPr="00BD0C02">
        <w:rPr>
          <w:rFonts w:ascii="Times New Roman" w:eastAsiaTheme="minorEastAsia" w:hAnsi="Times New Roman" w:cs="Times New Roman"/>
        </w:rPr>
        <w:t xml:space="preserve">A UCSB </w:t>
      </w:r>
      <w:proofErr w:type="spellStart"/>
      <w:r w:rsidR="007F0FDE" w:rsidRPr="00BD0C02">
        <w:rPr>
          <w:rFonts w:ascii="Times New Roman" w:eastAsiaTheme="minorEastAsia" w:hAnsi="Times New Roman" w:cs="Times New Roman"/>
        </w:rPr>
        <w:t>n</w:t>
      </w:r>
      <w:r w:rsidRPr="00BD0C02">
        <w:rPr>
          <w:rFonts w:ascii="Times New Roman" w:eastAsiaTheme="minorEastAsia" w:hAnsi="Times New Roman" w:cs="Times New Roman"/>
        </w:rPr>
        <w:t>et</w:t>
      </w:r>
      <w:r w:rsidR="007F0FDE" w:rsidRPr="00BD0C02">
        <w:rPr>
          <w:rFonts w:ascii="Times New Roman" w:eastAsiaTheme="minorEastAsia" w:hAnsi="Times New Roman" w:cs="Times New Roman"/>
        </w:rPr>
        <w:t>ID</w:t>
      </w:r>
      <w:proofErr w:type="spellEnd"/>
      <w:r w:rsidRPr="00BD0C02">
        <w:rPr>
          <w:rFonts w:ascii="Times New Roman" w:eastAsiaTheme="minorEastAsia" w:hAnsi="Times New Roman" w:cs="Times New Roman"/>
        </w:rPr>
        <w:t xml:space="preserve"> is required for all visiting researchers. Email Eleni </w:t>
      </w:r>
      <w:proofErr w:type="spellStart"/>
      <w:r w:rsidRPr="00BD0C02">
        <w:rPr>
          <w:rFonts w:ascii="Times New Roman" w:eastAsiaTheme="minorEastAsia" w:hAnsi="Times New Roman" w:cs="Times New Roman"/>
        </w:rPr>
        <w:t>Papananou</w:t>
      </w:r>
      <w:proofErr w:type="spellEnd"/>
      <w:r w:rsidRPr="00BD0C02">
        <w:rPr>
          <w:rFonts w:ascii="Times New Roman" w:eastAsiaTheme="minorEastAsia" w:hAnsi="Times New Roman" w:cs="Times New Roman"/>
        </w:rPr>
        <w:t xml:space="preserve"> (</w:t>
      </w:r>
      <w:hyperlink r:id="rId9">
        <w:r w:rsidRPr="00BD0C02">
          <w:rPr>
            <w:rStyle w:val="Hyperlink"/>
            <w:rFonts w:ascii="Times New Roman" w:eastAsiaTheme="minorEastAsia" w:hAnsi="Times New Roman" w:cs="Times New Roman"/>
          </w:rPr>
          <w:t>hellen@ucsb.edu</w:t>
        </w:r>
      </w:hyperlink>
      <w:r w:rsidRPr="00BD0C02">
        <w:rPr>
          <w:rFonts w:ascii="Times New Roman" w:eastAsiaTheme="minorEastAsia" w:hAnsi="Times New Roman" w:cs="Times New Roman"/>
        </w:rPr>
        <w:t xml:space="preserve">) </w:t>
      </w:r>
      <w:r w:rsidR="007F0FDE" w:rsidRPr="00BD0C02">
        <w:rPr>
          <w:rFonts w:ascii="Times New Roman" w:eastAsiaTheme="minorEastAsia" w:hAnsi="Times New Roman" w:cs="Times New Roman"/>
        </w:rPr>
        <w:t>to first request an</w:t>
      </w:r>
      <w:r w:rsidRPr="00BD0C02">
        <w:rPr>
          <w:rFonts w:ascii="Times New Roman" w:eastAsiaTheme="minorEastAsia" w:hAnsi="Times New Roman" w:cs="Times New Roman"/>
        </w:rPr>
        <w:t xml:space="preserve"> Annex Locator</w:t>
      </w:r>
      <w:r w:rsidR="007F0FDE" w:rsidRPr="00BD0C02">
        <w:rPr>
          <w:rFonts w:ascii="Times New Roman" w:eastAsiaTheme="minorEastAsia" w:hAnsi="Times New Roman" w:cs="Times New Roman"/>
        </w:rPr>
        <w:t xml:space="preserve"> by providing your university</w:t>
      </w:r>
      <w:r w:rsidR="007B6151">
        <w:rPr>
          <w:rFonts w:ascii="Times New Roman" w:eastAsiaTheme="minorEastAsia" w:hAnsi="Times New Roman" w:cs="Times New Roman"/>
        </w:rPr>
        <w:t xml:space="preserve"> or </w:t>
      </w:r>
      <w:r w:rsidR="00E37E9B" w:rsidRPr="00BD0C02">
        <w:rPr>
          <w:rFonts w:ascii="Times New Roman" w:eastAsiaTheme="minorEastAsia" w:hAnsi="Times New Roman" w:cs="Times New Roman"/>
        </w:rPr>
        <w:t>professional</w:t>
      </w:r>
      <w:r w:rsidR="007F0FDE" w:rsidRPr="00BD0C02">
        <w:rPr>
          <w:rFonts w:ascii="Times New Roman" w:eastAsiaTheme="minorEastAsia" w:hAnsi="Times New Roman" w:cs="Times New Roman"/>
        </w:rPr>
        <w:t xml:space="preserve"> email address, full name, and date of birth</w:t>
      </w:r>
      <w:r w:rsidRPr="00BD0C02">
        <w:rPr>
          <w:rFonts w:ascii="Times New Roman" w:eastAsiaTheme="minorEastAsia" w:hAnsi="Times New Roman" w:cs="Times New Roman"/>
        </w:rPr>
        <w:t>. Once</w:t>
      </w:r>
      <w:r w:rsidR="007F0FDE" w:rsidRPr="00BD0C02">
        <w:rPr>
          <w:rFonts w:ascii="Times New Roman" w:eastAsiaTheme="minorEastAsia" w:hAnsi="Times New Roman" w:cs="Times New Roman"/>
        </w:rPr>
        <w:t xml:space="preserve"> the Annex Locator has been</w:t>
      </w:r>
      <w:r w:rsidRPr="00BD0C02">
        <w:rPr>
          <w:rFonts w:ascii="Times New Roman" w:eastAsiaTheme="minorEastAsia" w:hAnsi="Times New Roman" w:cs="Times New Roman"/>
        </w:rPr>
        <w:t xml:space="preserve"> received, </w:t>
      </w:r>
      <w:r w:rsidR="009206F5" w:rsidRPr="00BD0C02">
        <w:rPr>
          <w:rFonts w:ascii="Times New Roman" w:eastAsiaTheme="minorEastAsia" w:hAnsi="Times New Roman" w:cs="Times New Roman"/>
        </w:rPr>
        <w:t xml:space="preserve">use the </w:t>
      </w:r>
      <w:hyperlink r:id="rId10" w:history="1">
        <w:r w:rsidR="009206F5" w:rsidRPr="00BD0C02">
          <w:rPr>
            <w:rStyle w:val="Hyperlink"/>
            <w:rFonts w:ascii="Times New Roman" w:eastAsiaTheme="minorEastAsia" w:hAnsi="Times New Roman" w:cs="Times New Roman"/>
          </w:rPr>
          <w:t>identify manager service</w:t>
        </w:r>
      </w:hyperlink>
      <w:r w:rsidR="009206F5" w:rsidRPr="00BD0C02">
        <w:rPr>
          <w:rFonts w:ascii="Times New Roman" w:eastAsiaTheme="minorEastAsia" w:hAnsi="Times New Roman" w:cs="Times New Roman"/>
        </w:rPr>
        <w:t xml:space="preserve"> </w:t>
      </w:r>
      <w:r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 xml:space="preserve">to </w:t>
      </w:r>
      <w:r w:rsidR="009206F5"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>activate</w:t>
      </w:r>
      <w:r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 xml:space="preserve"> a UCSB </w:t>
      </w:r>
      <w:proofErr w:type="spellStart"/>
      <w:r w:rsidR="007F0FDE"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>n</w:t>
      </w:r>
      <w:r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>etID</w:t>
      </w:r>
      <w:proofErr w:type="spellEnd"/>
      <w:r w:rsidR="009206F5"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 xml:space="preserve"> and setup your account as a University Affiliate</w:t>
      </w:r>
      <w:r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 xml:space="preserve">. </w:t>
      </w:r>
      <w:r w:rsidR="00EE4CBE" w:rsidRPr="00A25411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 xml:space="preserve">Note that </w:t>
      </w:r>
      <w:r w:rsidR="00A25411" w:rsidRPr="007B6151"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  <w:t xml:space="preserve">this </w:t>
      </w:r>
      <w:r w:rsidR="00EE4CBE" w:rsidRPr="007B6151"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  <w:t>s</w:t>
      </w:r>
      <w:r w:rsidR="00E37E9B" w:rsidRPr="007B6151"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  <w:t>tep is not</w:t>
      </w:r>
      <w:r w:rsidR="00E37E9B" w:rsidRPr="00BD0C02"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  <w:t xml:space="preserve"> required for UCSB-based researchers</w:t>
      </w:r>
      <w:r w:rsidR="00E37E9B" w:rsidRPr="00BD0C02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>.</w:t>
      </w:r>
      <w:r w:rsidR="00E37E9B" w:rsidRPr="00BD0C02"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  <w:t xml:space="preserve"> </w:t>
      </w:r>
    </w:p>
    <w:p w14:paraId="2EE3FF83" w14:textId="77777777" w:rsidR="00BD0C02" w:rsidRPr="00BD0C02" w:rsidRDefault="00BD0C02" w:rsidP="00BD0C0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Style w:val="Hyperlink"/>
          <w:rFonts w:ascii="Times New Roman" w:eastAsiaTheme="minorEastAsia" w:hAnsi="Times New Roman" w:cs="Times New Roman"/>
          <w:b/>
          <w:bCs/>
          <w:color w:val="auto"/>
          <w:u w:val="none"/>
        </w:rPr>
      </w:pPr>
    </w:p>
    <w:p w14:paraId="18F2AB6D" w14:textId="2E368294" w:rsidR="00BD0C02" w:rsidRPr="00BD0C02" w:rsidRDefault="009206F5" w:rsidP="00BD0C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 w:rsidRPr="00BD0C02">
        <w:rPr>
          <w:rFonts w:ascii="Times New Roman" w:eastAsiaTheme="minorEastAsia" w:hAnsi="Times New Roman" w:cs="Times New Roman"/>
        </w:rPr>
        <w:t xml:space="preserve">Login to </w:t>
      </w:r>
      <w:hyperlink r:id="rId11" w:history="1">
        <w:r w:rsidRPr="00BD0C02">
          <w:rPr>
            <w:rStyle w:val="Hyperlink"/>
            <w:rFonts w:ascii="Times New Roman" w:eastAsiaTheme="minorEastAsia" w:hAnsi="Times New Roman" w:cs="Times New Roman"/>
          </w:rPr>
          <w:t>Assessment</w:t>
        </w:r>
      </w:hyperlink>
      <w:r w:rsidRPr="00BD0C02">
        <w:rPr>
          <w:rFonts w:ascii="Times New Roman" w:eastAsiaTheme="minorEastAsia" w:hAnsi="Times New Roman" w:cs="Times New Roman"/>
        </w:rPr>
        <w:t xml:space="preserve"> to activate the Assessment program using your UCSB </w:t>
      </w:r>
      <w:proofErr w:type="spellStart"/>
      <w:r w:rsidRPr="00BD0C02">
        <w:rPr>
          <w:rFonts w:ascii="Times New Roman" w:eastAsiaTheme="minorEastAsia" w:hAnsi="Times New Roman" w:cs="Times New Roman"/>
        </w:rPr>
        <w:t>netID</w:t>
      </w:r>
      <w:proofErr w:type="spellEnd"/>
      <w:r w:rsidRPr="00BD0C02">
        <w:rPr>
          <w:rFonts w:ascii="Times New Roman" w:eastAsiaTheme="minorEastAsia" w:hAnsi="Times New Roman" w:cs="Times New Roman"/>
        </w:rPr>
        <w:t xml:space="preserve"> and log out.</w:t>
      </w:r>
      <w:r w:rsidR="00912EB2">
        <w:rPr>
          <w:rFonts w:ascii="Times New Roman" w:eastAsiaTheme="minorEastAsia" w:hAnsi="Times New Roman" w:cs="Times New Roman"/>
        </w:rPr>
        <w:t xml:space="preserve"> Note that if you are a local UCSB researcher and have </w:t>
      </w:r>
      <w:r w:rsidR="005F389F">
        <w:rPr>
          <w:rFonts w:ascii="Times New Roman" w:eastAsiaTheme="minorEastAsia" w:hAnsi="Times New Roman" w:cs="Times New Roman"/>
        </w:rPr>
        <w:t xml:space="preserve">already been </w:t>
      </w:r>
      <w:r w:rsidR="00912EB2">
        <w:rPr>
          <w:rFonts w:ascii="Times New Roman" w:eastAsiaTheme="minorEastAsia" w:hAnsi="Times New Roman" w:cs="Times New Roman"/>
        </w:rPr>
        <w:t xml:space="preserve">added to another lab hazard assessment, activating an account via this step is not necessary. </w:t>
      </w:r>
    </w:p>
    <w:p w14:paraId="30A737F6" w14:textId="77777777" w:rsidR="00BD0C02" w:rsidRPr="00BD0C02" w:rsidRDefault="00BD0C02" w:rsidP="00BD0C02">
      <w:pPr>
        <w:pStyle w:val="ListParagraph"/>
        <w:rPr>
          <w:rFonts w:ascii="Times New Roman" w:eastAsiaTheme="minorEastAsia" w:hAnsi="Times New Roman" w:cs="Times New Roman"/>
        </w:rPr>
      </w:pPr>
    </w:p>
    <w:p w14:paraId="6B2E1A89" w14:textId="3BEB60AE" w:rsidR="007B6151" w:rsidRDefault="00E37E9B" w:rsidP="007B615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B6151">
        <w:rPr>
          <w:rFonts w:ascii="Times New Roman" w:eastAsiaTheme="minorEastAsia" w:hAnsi="Times New Roman" w:cs="Times New Roman"/>
        </w:rPr>
        <w:t xml:space="preserve">Complete </w:t>
      </w:r>
      <w:r w:rsidR="005F0060" w:rsidRPr="007B6151">
        <w:rPr>
          <w:rFonts w:ascii="Times New Roman" w:eastAsiaTheme="minorEastAsia" w:hAnsi="Times New Roman" w:cs="Times New Roman"/>
        </w:rPr>
        <w:t xml:space="preserve">the </w:t>
      </w:r>
      <w:r w:rsidRPr="007B6151">
        <w:rPr>
          <w:rFonts w:ascii="Times New Roman" w:hAnsi="Times New Roman" w:cs="Times New Roman"/>
        </w:rPr>
        <w:t>“</w:t>
      </w:r>
      <w:r w:rsidR="005F0060" w:rsidRPr="007B6151">
        <w:rPr>
          <w:rFonts w:ascii="Times New Roman" w:hAnsi="Times New Roman" w:cs="Times New Roman"/>
        </w:rPr>
        <w:t xml:space="preserve">UC Laboratory Safety Fundamentals” course online </w:t>
      </w:r>
      <w:r w:rsidRPr="007B6151">
        <w:rPr>
          <w:rFonts w:ascii="Times New Roman" w:hAnsi="Times New Roman" w:cs="Times New Roman"/>
        </w:rPr>
        <w:t xml:space="preserve">through the </w:t>
      </w:r>
      <w:hyperlink r:id="rId12" w:history="1">
        <w:r w:rsidRPr="007B6151">
          <w:rPr>
            <w:rStyle w:val="Hyperlink"/>
            <w:rFonts w:ascii="Times New Roman" w:hAnsi="Times New Roman" w:cs="Times New Roman"/>
          </w:rPr>
          <w:t>UC</w:t>
        </w:r>
        <w:r w:rsidR="005F0060" w:rsidRPr="007B6151">
          <w:rPr>
            <w:rStyle w:val="Hyperlink"/>
            <w:rFonts w:ascii="Times New Roman" w:hAnsi="Times New Roman" w:cs="Times New Roman"/>
          </w:rPr>
          <w:t>SB</w:t>
        </w:r>
        <w:r w:rsidRPr="007B6151">
          <w:rPr>
            <w:rStyle w:val="Hyperlink"/>
            <w:rFonts w:ascii="Times New Roman" w:hAnsi="Times New Roman" w:cs="Times New Roman"/>
          </w:rPr>
          <w:t xml:space="preserve"> Learning Center</w:t>
        </w:r>
      </w:hyperlink>
      <w:r w:rsidRPr="007B6151">
        <w:rPr>
          <w:rFonts w:ascii="Times New Roman" w:hAnsi="Times New Roman" w:cs="Times New Roman"/>
        </w:rPr>
        <w:t xml:space="preserve">. </w:t>
      </w:r>
      <w:r w:rsidR="005F0060" w:rsidRPr="007B6151">
        <w:rPr>
          <w:rFonts w:ascii="Times New Roman" w:hAnsi="Times New Roman" w:cs="Times New Roman"/>
        </w:rPr>
        <w:t>Save</w:t>
      </w:r>
      <w:r w:rsidR="00EE4CBE" w:rsidRPr="007B6151">
        <w:rPr>
          <w:rFonts w:ascii="Times New Roman" w:hAnsi="Times New Roman" w:cs="Times New Roman"/>
        </w:rPr>
        <w:t xml:space="preserve"> </w:t>
      </w:r>
      <w:r w:rsidR="00A25411" w:rsidRPr="007B6151">
        <w:rPr>
          <w:rFonts w:ascii="Times New Roman" w:hAnsi="Times New Roman" w:cs="Times New Roman"/>
        </w:rPr>
        <w:t xml:space="preserve">a copy of </w:t>
      </w:r>
      <w:r w:rsidR="005F0060" w:rsidRPr="007B6151">
        <w:rPr>
          <w:rFonts w:ascii="Times New Roman" w:hAnsi="Times New Roman" w:cs="Times New Roman"/>
        </w:rPr>
        <w:t>the class certificate and e-mail</w:t>
      </w:r>
      <w:r w:rsidR="00EE4CBE" w:rsidRPr="007B6151">
        <w:rPr>
          <w:rFonts w:ascii="Times New Roman" w:hAnsi="Times New Roman" w:cs="Times New Roman"/>
        </w:rPr>
        <w:t xml:space="preserve"> </w:t>
      </w:r>
      <w:r w:rsidR="005F0060" w:rsidRPr="007B6151">
        <w:rPr>
          <w:rFonts w:ascii="Times New Roman" w:hAnsi="Times New Roman" w:cs="Times New Roman"/>
        </w:rPr>
        <w:t>it to</w:t>
      </w:r>
      <w:r w:rsidR="0052649E" w:rsidRPr="007B6151">
        <w:rPr>
          <w:rFonts w:ascii="Times New Roman" w:hAnsi="Times New Roman" w:cs="Times New Roman"/>
        </w:rPr>
        <w:t xml:space="preserve"> </w:t>
      </w:r>
      <w:r w:rsidR="00202681" w:rsidRPr="007B6151">
        <w:rPr>
          <w:rFonts w:ascii="Times New Roman" w:hAnsi="Times New Roman" w:cs="Times New Roman"/>
        </w:rPr>
        <w:t xml:space="preserve">Debbie </w:t>
      </w:r>
      <w:proofErr w:type="spellStart"/>
      <w:r w:rsidR="00202681" w:rsidRPr="007B6151">
        <w:rPr>
          <w:rFonts w:ascii="Times New Roman" w:hAnsi="Times New Roman" w:cs="Times New Roman"/>
        </w:rPr>
        <w:t>Kleinpeter</w:t>
      </w:r>
      <w:proofErr w:type="spellEnd"/>
      <w:r w:rsidR="00202681" w:rsidRPr="007B6151">
        <w:rPr>
          <w:rFonts w:ascii="Times New Roman" w:hAnsi="Times New Roman" w:cs="Times New Roman"/>
        </w:rPr>
        <w:t xml:space="preserve"> (</w:t>
      </w:r>
      <w:hyperlink r:id="rId13" w:history="1">
        <w:r w:rsidR="00202681" w:rsidRPr="007B6151">
          <w:rPr>
            <w:rStyle w:val="Hyperlink"/>
            <w:rFonts w:ascii="Times New Roman" w:hAnsi="Times New Roman" w:cs="Times New Roman"/>
          </w:rPr>
          <w:t>BP-admin@cnsi.ucsb.edu</w:t>
        </w:r>
      </w:hyperlink>
      <w:r w:rsidR="00202681" w:rsidRPr="007B6151">
        <w:rPr>
          <w:rFonts w:ascii="Times New Roman" w:hAnsi="Times New Roman" w:cs="Times New Roman"/>
        </w:rPr>
        <w:t xml:space="preserve">). </w:t>
      </w:r>
      <w:r w:rsidR="007B6151" w:rsidRPr="007B6151">
        <w:rPr>
          <w:rFonts w:ascii="Times New Roman" w:hAnsi="Times New Roman" w:cs="Times New Roman"/>
        </w:rPr>
        <w:t>UC-affiliated researchers can login to their own campus’ UC Learning Center to provide a copy of the class certificat</w:t>
      </w:r>
      <w:r w:rsidR="00A32F29">
        <w:rPr>
          <w:rFonts w:ascii="Times New Roman" w:hAnsi="Times New Roman" w:cs="Times New Roman"/>
        </w:rPr>
        <w:t>e.</w:t>
      </w:r>
    </w:p>
    <w:p w14:paraId="140B8CB1" w14:textId="77777777" w:rsidR="007B6151" w:rsidRPr="007B6151" w:rsidRDefault="007B6151" w:rsidP="007B6151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Times New Roman" w:hAnsi="Times New Roman" w:cs="Times New Roman"/>
        </w:rPr>
      </w:pPr>
    </w:p>
    <w:p w14:paraId="79800DD8" w14:textId="7983CB29" w:rsidR="00A25411" w:rsidRPr="00A25411" w:rsidRDefault="00CD43A2" w:rsidP="00A254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 w:rsidRPr="00BD0C02">
        <w:rPr>
          <w:rFonts w:ascii="Times New Roman" w:hAnsi="Times New Roman" w:cs="Times New Roman"/>
        </w:rPr>
        <w:t xml:space="preserve">Read the </w:t>
      </w:r>
      <w:hyperlink r:id="rId14" w:history="1">
        <w:r w:rsidR="005F5D1E" w:rsidRPr="00BD0C02">
          <w:rPr>
            <w:rStyle w:val="Hyperlink"/>
            <w:rFonts w:ascii="Times New Roman" w:hAnsi="Times New Roman" w:cs="Times New Roman"/>
          </w:rPr>
          <w:t>S</w:t>
        </w:r>
        <w:r w:rsidR="00BD0C02" w:rsidRPr="00BD0C02">
          <w:rPr>
            <w:rStyle w:val="Hyperlink"/>
            <w:rFonts w:ascii="Times New Roman" w:hAnsi="Times New Roman" w:cs="Times New Roman"/>
          </w:rPr>
          <w:t>OP</w:t>
        </w:r>
        <w:r w:rsidR="005F5D1E" w:rsidRPr="00BD0C02">
          <w:rPr>
            <w:rStyle w:val="Hyperlink"/>
            <w:rFonts w:ascii="Times New Roman" w:hAnsi="Times New Roman" w:cs="Times New Roman"/>
          </w:rPr>
          <w:t xml:space="preserve">s and </w:t>
        </w:r>
        <w:r w:rsidRPr="00BD0C02">
          <w:rPr>
            <w:rStyle w:val="Hyperlink"/>
            <w:rFonts w:ascii="Times New Roman" w:hAnsi="Times New Roman" w:cs="Times New Roman"/>
          </w:rPr>
          <w:t>Chemical Hygiene Plan for the BioPACIFIC MIP Facility</w:t>
        </w:r>
      </w:hyperlink>
      <w:r w:rsidR="005F5D1E" w:rsidRPr="00BD0C02">
        <w:rPr>
          <w:rFonts w:ascii="Times New Roman" w:hAnsi="Times New Roman" w:cs="Times New Roman"/>
        </w:rPr>
        <w:t xml:space="preserve"> and </w:t>
      </w:r>
      <w:hyperlink r:id="rId15" w:history="1">
        <w:r w:rsidR="00BD0C02" w:rsidRPr="00BD0C02">
          <w:rPr>
            <w:rStyle w:val="Hyperlink"/>
            <w:rFonts w:ascii="Times New Roman" w:hAnsi="Times New Roman" w:cs="Times New Roman"/>
          </w:rPr>
          <w:t>Section 2</w:t>
        </w:r>
      </w:hyperlink>
      <w:r w:rsidR="00BD0C02" w:rsidRPr="00BD0C02">
        <w:rPr>
          <w:rFonts w:ascii="Times New Roman" w:hAnsi="Times New Roman" w:cs="Times New Roman"/>
        </w:rPr>
        <w:t xml:space="preserve"> and </w:t>
      </w:r>
      <w:hyperlink r:id="rId16" w:history="1">
        <w:r w:rsidR="00BD0C02" w:rsidRPr="00BD0C02">
          <w:rPr>
            <w:rStyle w:val="Hyperlink"/>
            <w:rFonts w:ascii="Times New Roman" w:hAnsi="Times New Roman" w:cs="Times New Roman"/>
          </w:rPr>
          <w:t>Section 3</w:t>
        </w:r>
      </w:hyperlink>
      <w:r w:rsidR="00BD0C02" w:rsidRPr="00BD0C02">
        <w:rPr>
          <w:rFonts w:ascii="Times New Roman" w:hAnsi="Times New Roman" w:cs="Times New Roman"/>
        </w:rPr>
        <w:t xml:space="preserve"> of </w:t>
      </w:r>
      <w:r w:rsidR="005F5D1E" w:rsidRPr="00BD0C02">
        <w:rPr>
          <w:rFonts w:ascii="Times New Roman" w:hAnsi="Times New Roman" w:cs="Times New Roman"/>
        </w:rPr>
        <w:t>the UCSB Chemical Hygiene Plan</w:t>
      </w:r>
      <w:r w:rsidRPr="00BD0C02">
        <w:rPr>
          <w:rFonts w:ascii="Times New Roman" w:hAnsi="Times New Roman" w:cs="Times New Roman"/>
        </w:rPr>
        <w:t xml:space="preserve">. </w:t>
      </w:r>
      <w:r w:rsidR="00BD0C02" w:rsidRPr="00BD0C02">
        <w:rPr>
          <w:rFonts w:ascii="Times New Roman" w:hAnsi="Times New Roman" w:cs="Times New Roman"/>
        </w:rPr>
        <w:t xml:space="preserve">Download, sign, and submit the </w:t>
      </w:r>
      <w:hyperlink r:id="rId17" w:history="1">
        <w:r w:rsidR="00BD0C02" w:rsidRPr="00BD0C02">
          <w:rPr>
            <w:rStyle w:val="Hyperlink"/>
            <w:rFonts w:ascii="Times New Roman" w:hAnsi="Times New Roman" w:cs="Times New Roman"/>
          </w:rPr>
          <w:t>Chemical Hygiene Plan Attestation Form</w:t>
        </w:r>
      </w:hyperlink>
      <w:r w:rsidR="00BD0C02" w:rsidRPr="00BD0C02">
        <w:rPr>
          <w:rFonts w:ascii="Times New Roman" w:hAnsi="Times New Roman" w:cs="Times New Roman"/>
        </w:rPr>
        <w:t xml:space="preserve"> via e-mail to</w:t>
      </w:r>
      <w:r w:rsidR="00BD0C02">
        <w:rPr>
          <w:rFonts w:ascii="Times New Roman" w:hAnsi="Times New Roman" w:cs="Times New Roman"/>
        </w:rPr>
        <w:t xml:space="preserve"> Debbie </w:t>
      </w:r>
      <w:proofErr w:type="spellStart"/>
      <w:r w:rsidR="00BD0C02">
        <w:rPr>
          <w:rFonts w:ascii="Times New Roman" w:hAnsi="Times New Roman" w:cs="Times New Roman"/>
        </w:rPr>
        <w:t>Kleinpeter</w:t>
      </w:r>
      <w:proofErr w:type="spellEnd"/>
      <w:r w:rsidR="00BD0C02" w:rsidRPr="00BD0C02">
        <w:rPr>
          <w:rFonts w:ascii="Times New Roman" w:hAnsi="Times New Roman" w:cs="Times New Roman"/>
        </w:rPr>
        <w:t xml:space="preserve"> </w:t>
      </w:r>
      <w:r w:rsidR="00BD0C02">
        <w:rPr>
          <w:rFonts w:ascii="Times New Roman" w:hAnsi="Times New Roman" w:cs="Times New Roman"/>
        </w:rPr>
        <w:t>(</w:t>
      </w:r>
      <w:hyperlink r:id="rId18" w:history="1">
        <w:r w:rsidR="00BD0C02" w:rsidRPr="00A32F29">
          <w:rPr>
            <w:rStyle w:val="Hyperlink"/>
            <w:rFonts w:ascii="Times New Roman" w:hAnsi="Times New Roman" w:cs="Times New Roman"/>
          </w:rPr>
          <w:t>BP-admin@cnsi.ucsb.edu</w:t>
        </w:r>
      </w:hyperlink>
      <w:r w:rsidR="00BD0C02">
        <w:rPr>
          <w:rFonts w:ascii="Times New Roman" w:hAnsi="Times New Roman" w:cs="Times New Roman"/>
        </w:rPr>
        <w:t>)</w:t>
      </w:r>
      <w:r w:rsidR="00BD0C02" w:rsidRPr="00BD0C02">
        <w:rPr>
          <w:rFonts w:ascii="Times New Roman" w:hAnsi="Times New Roman" w:cs="Times New Roman"/>
        </w:rPr>
        <w:t xml:space="preserve">.  </w:t>
      </w:r>
    </w:p>
    <w:p w14:paraId="055FB6A7" w14:textId="77777777" w:rsidR="00A25411" w:rsidRPr="00A25411" w:rsidRDefault="00A25411" w:rsidP="00A25411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</w:p>
    <w:p w14:paraId="49EE1AF2" w14:textId="3BA94ACE" w:rsidR="00A25411" w:rsidRPr="00DC2F0F" w:rsidRDefault="00A25411" w:rsidP="00A254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 w:rsidRPr="00BD0C02">
        <w:rPr>
          <w:rFonts w:ascii="Times New Roman" w:hAnsi="Times New Roman" w:cs="Times New Roman"/>
          <w:b/>
          <w:bCs/>
        </w:rPr>
        <w:t xml:space="preserve">For X-ray users only: </w:t>
      </w:r>
      <w:r w:rsidRPr="00BD0C02">
        <w:rPr>
          <w:rFonts w:ascii="Times New Roman" w:hAnsi="Times New Roman" w:cs="Times New Roman"/>
        </w:rPr>
        <w:t xml:space="preserve">Complete the online radiation safety training course “Radiation Producing Machines” available through the </w:t>
      </w:r>
      <w:hyperlink r:id="rId19" w:history="1">
        <w:r w:rsidRPr="00BD0C02">
          <w:rPr>
            <w:rStyle w:val="Hyperlink"/>
            <w:rFonts w:ascii="Times New Roman" w:hAnsi="Times New Roman" w:cs="Times New Roman"/>
          </w:rPr>
          <w:t>UCSB Learning Center</w:t>
        </w:r>
      </w:hyperlink>
      <w:r w:rsidRPr="00BD0C02">
        <w:rPr>
          <w:rFonts w:ascii="Times New Roman" w:hAnsi="Times New Roman" w:cs="Times New Roman"/>
        </w:rPr>
        <w:t xml:space="preserve">. Save or print the certificate of completion and submit it to </w:t>
      </w:r>
      <w:hyperlink r:id="rId20" w:history="1">
        <w:r w:rsidRPr="00BD0C02">
          <w:rPr>
            <w:rStyle w:val="Hyperlink"/>
            <w:rFonts w:ascii="Times New Roman" w:hAnsi="Times New Roman" w:cs="Times New Roman"/>
          </w:rPr>
          <w:t>Youli@mrl.ucsb.edu</w:t>
        </w:r>
      </w:hyperlink>
      <w:r w:rsidRPr="00BD0C02">
        <w:rPr>
          <w:rFonts w:ascii="Times New Roman" w:hAnsi="Times New Roman" w:cs="Times New Roman"/>
        </w:rPr>
        <w:t xml:space="preserve">. </w:t>
      </w:r>
    </w:p>
    <w:p w14:paraId="18BC91DA" w14:textId="77777777" w:rsidR="00DC2F0F" w:rsidRPr="00DC2F0F" w:rsidRDefault="00DC2F0F" w:rsidP="00DC2F0F">
      <w:pPr>
        <w:pStyle w:val="ListParagraph"/>
        <w:rPr>
          <w:rFonts w:ascii="Times New Roman" w:eastAsiaTheme="minorEastAsia" w:hAnsi="Times New Roman" w:cs="Times New Roman"/>
          <w:b/>
          <w:bCs/>
        </w:rPr>
      </w:pPr>
    </w:p>
    <w:p w14:paraId="4004F1C9" w14:textId="1956FC5E" w:rsidR="00DC2F0F" w:rsidRPr="00A25411" w:rsidRDefault="00DC2F0F" w:rsidP="00A254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For Symphony-X users only: </w:t>
      </w:r>
      <w:r>
        <w:rPr>
          <w:rFonts w:ascii="Times New Roman" w:eastAsiaTheme="minorEastAsia" w:hAnsi="Times New Roman" w:cs="Times New Roman"/>
        </w:rPr>
        <w:t xml:space="preserve">Complete the </w:t>
      </w:r>
      <w:hyperlink r:id="rId21" w:history="1">
        <w:r w:rsidRPr="00DC2F0F">
          <w:rPr>
            <w:rStyle w:val="Hyperlink"/>
            <w:rFonts w:ascii="Times New Roman" w:eastAsiaTheme="minorEastAsia" w:hAnsi="Times New Roman" w:cs="Times New Roman"/>
          </w:rPr>
          <w:t>Symphony X attestation form</w:t>
        </w:r>
      </w:hyperlink>
      <w:r>
        <w:rPr>
          <w:rFonts w:ascii="Times New Roman" w:eastAsiaTheme="minorEastAsia" w:hAnsi="Times New Roman" w:cs="Times New Roman"/>
        </w:rPr>
        <w:t xml:space="preserve"> and submit it to </w:t>
      </w:r>
      <w:hyperlink r:id="rId22" w:history="1">
        <w:r w:rsidRPr="001172C2">
          <w:rPr>
            <w:rStyle w:val="Hyperlink"/>
            <w:rFonts w:ascii="Times New Roman" w:eastAsiaTheme="minorEastAsia" w:hAnsi="Times New Roman" w:cs="Times New Roman"/>
          </w:rPr>
          <w:t>morganbates@ucsb.edu</w:t>
        </w:r>
      </w:hyperlink>
      <w:r>
        <w:rPr>
          <w:rFonts w:ascii="Times New Roman" w:eastAsiaTheme="minorEastAsia" w:hAnsi="Times New Roman" w:cs="Times New Roman"/>
        </w:rPr>
        <w:t xml:space="preserve"> with your training request (see Step 7). </w:t>
      </w:r>
    </w:p>
    <w:p w14:paraId="7A85BA32" w14:textId="77777777" w:rsidR="00202681" w:rsidRPr="00202681" w:rsidRDefault="00202681" w:rsidP="00202681">
      <w:pPr>
        <w:pStyle w:val="ListParagraph"/>
        <w:rPr>
          <w:rFonts w:ascii="Times New Roman" w:hAnsi="Times New Roman" w:cs="Times New Roman"/>
        </w:rPr>
      </w:pPr>
    </w:p>
    <w:p w14:paraId="4A184841" w14:textId="670F0E64" w:rsidR="00202681" w:rsidRPr="00202681" w:rsidRDefault="00494FE4" w:rsidP="0020268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 w:rsidRPr="00202681">
        <w:rPr>
          <w:rFonts w:ascii="Times New Roman" w:hAnsi="Times New Roman" w:cs="Times New Roman"/>
        </w:rPr>
        <w:t xml:space="preserve">Once the above steps are completed, email the appropriate project scientist for </w:t>
      </w:r>
      <w:r w:rsidR="001D1C17" w:rsidRPr="00202681">
        <w:rPr>
          <w:rFonts w:ascii="Times New Roman" w:hAnsi="Times New Roman" w:cs="Times New Roman"/>
        </w:rPr>
        <w:t xml:space="preserve">scheduling instrument </w:t>
      </w:r>
      <w:r w:rsidRPr="00202681">
        <w:rPr>
          <w:rFonts w:ascii="Times New Roman" w:hAnsi="Times New Roman" w:cs="Times New Roman"/>
        </w:rPr>
        <w:t>training</w:t>
      </w:r>
      <w:r w:rsidR="00246DAF">
        <w:rPr>
          <w:rFonts w:ascii="Times New Roman" w:hAnsi="Times New Roman" w:cs="Times New Roman"/>
        </w:rPr>
        <w:t xml:space="preserve"> and request to be added to the laboratory hazard assessment roster</w:t>
      </w:r>
      <w:r w:rsidRPr="00202681">
        <w:rPr>
          <w:rFonts w:ascii="Times New Roman" w:hAnsi="Times New Roman" w:cs="Times New Roman"/>
        </w:rPr>
        <w:t xml:space="preserve">. </w:t>
      </w:r>
      <w:r w:rsidR="001D1C17" w:rsidRPr="00202681">
        <w:rPr>
          <w:rFonts w:ascii="Times New Roman" w:hAnsi="Times New Roman" w:cs="Times New Roman"/>
        </w:rPr>
        <w:t xml:space="preserve">Provide in the email your UCSB </w:t>
      </w:r>
      <w:proofErr w:type="spellStart"/>
      <w:r w:rsidR="001D1C17" w:rsidRPr="00202681">
        <w:rPr>
          <w:rFonts w:ascii="Times New Roman" w:hAnsi="Times New Roman" w:cs="Times New Roman"/>
        </w:rPr>
        <w:t>netID</w:t>
      </w:r>
      <w:proofErr w:type="spellEnd"/>
      <w:r w:rsidR="001D1C17" w:rsidRPr="00202681">
        <w:rPr>
          <w:rFonts w:ascii="Times New Roman" w:hAnsi="Times New Roman" w:cs="Times New Roman"/>
        </w:rPr>
        <w:t xml:space="preserve">, the PI name, department </w:t>
      </w:r>
      <w:r w:rsidR="00380FF2">
        <w:rPr>
          <w:rFonts w:ascii="Times New Roman" w:hAnsi="Times New Roman" w:cs="Times New Roman"/>
        </w:rPr>
        <w:t xml:space="preserve">and university </w:t>
      </w:r>
      <w:r w:rsidR="001D1C17" w:rsidRPr="00202681">
        <w:rPr>
          <w:rFonts w:ascii="Times New Roman" w:hAnsi="Times New Roman" w:cs="Times New Roman"/>
        </w:rPr>
        <w:t xml:space="preserve">affiliation, and the BioPACIFIC </w:t>
      </w:r>
      <w:r w:rsidR="005F389F">
        <w:rPr>
          <w:rFonts w:ascii="Times New Roman" w:hAnsi="Times New Roman" w:cs="Times New Roman"/>
        </w:rPr>
        <w:t xml:space="preserve">MIP </w:t>
      </w:r>
      <w:r w:rsidR="001D1C17" w:rsidRPr="00202681">
        <w:rPr>
          <w:rFonts w:ascii="Times New Roman" w:hAnsi="Times New Roman" w:cs="Times New Roman"/>
        </w:rPr>
        <w:t>proposal ID</w:t>
      </w:r>
      <w:r w:rsidR="005F389F">
        <w:rPr>
          <w:rFonts w:ascii="Times New Roman" w:hAnsi="Times New Roman" w:cs="Times New Roman"/>
        </w:rPr>
        <w:t xml:space="preserve"> or project code,</w:t>
      </w:r>
      <w:r w:rsidR="001D1C17" w:rsidRPr="00202681">
        <w:rPr>
          <w:rFonts w:ascii="Times New Roman" w:hAnsi="Times New Roman" w:cs="Times New Roman"/>
        </w:rPr>
        <w:t xml:space="preserve"> or a recharge account number. </w:t>
      </w:r>
    </w:p>
    <w:p w14:paraId="2098C659" w14:textId="77777777" w:rsidR="00202681" w:rsidRPr="00202681" w:rsidRDefault="00202681" w:rsidP="00202681">
      <w:pPr>
        <w:pStyle w:val="ListParagraph"/>
        <w:rPr>
          <w:rFonts w:ascii="Times New Roman" w:eastAsiaTheme="minorEastAsia" w:hAnsi="Times New Roman" w:cs="Times New Roman"/>
        </w:rPr>
      </w:pPr>
    </w:p>
    <w:p w14:paraId="4A9D494B" w14:textId="27317ED4" w:rsidR="00313ED6" w:rsidRPr="00FA4CE9" w:rsidRDefault="00313ED6" w:rsidP="00FA4CE9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FA4CE9">
        <w:rPr>
          <w:rFonts w:ascii="Times New Roman" w:eastAsiaTheme="minorEastAsia" w:hAnsi="Times New Roman" w:cs="Times New Roman"/>
        </w:rPr>
        <w:t xml:space="preserve">The project scientist will add you to the laboratory hazard assessment roster using your UCSB </w:t>
      </w:r>
      <w:proofErr w:type="spellStart"/>
      <w:r w:rsidRPr="00FA4CE9">
        <w:rPr>
          <w:rFonts w:ascii="Times New Roman" w:eastAsiaTheme="minorEastAsia" w:hAnsi="Times New Roman" w:cs="Times New Roman"/>
        </w:rPr>
        <w:t>netID</w:t>
      </w:r>
      <w:proofErr w:type="spellEnd"/>
      <w:r w:rsidRPr="00FA4CE9">
        <w:rPr>
          <w:rFonts w:ascii="Times New Roman" w:eastAsiaTheme="minorEastAsia" w:hAnsi="Times New Roman" w:cs="Times New Roman"/>
        </w:rPr>
        <w:t>. Once added, l</w:t>
      </w:r>
      <w:r w:rsidR="001D1C17" w:rsidRPr="00FA4CE9">
        <w:rPr>
          <w:rFonts w:ascii="Times New Roman" w:eastAsiaTheme="minorEastAsia" w:hAnsi="Times New Roman" w:cs="Times New Roman"/>
        </w:rPr>
        <w:t xml:space="preserve">ogin to </w:t>
      </w:r>
      <w:hyperlink r:id="rId23" w:history="1">
        <w:r w:rsidR="001D1C17" w:rsidRPr="00FA4CE9">
          <w:rPr>
            <w:rStyle w:val="Hyperlink"/>
            <w:rFonts w:ascii="Times New Roman" w:eastAsiaTheme="minorEastAsia" w:hAnsi="Times New Roman" w:cs="Times New Roman"/>
          </w:rPr>
          <w:t>Assessment</w:t>
        </w:r>
      </w:hyperlink>
      <w:r w:rsidRPr="00FA4CE9">
        <w:rPr>
          <w:rFonts w:ascii="Times New Roman" w:eastAsiaTheme="minorEastAsia" w:hAnsi="Times New Roman" w:cs="Times New Roman"/>
        </w:rPr>
        <w:t xml:space="preserve"> </w:t>
      </w:r>
      <w:r w:rsidR="001D1C17" w:rsidRPr="00FA4CE9">
        <w:rPr>
          <w:rFonts w:ascii="Times New Roman" w:eastAsiaTheme="minorEastAsia" w:hAnsi="Times New Roman" w:cs="Times New Roman"/>
        </w:rPr>
        <w:t>to a</w:t>
      </w:r>
      <w:r w:rsidR="00202681" w:rsidRPr="00FA4CE9">
        <w:rPr>
          <w:rFonts w:ascii="Times New Roman" w:eastAsiaTheme="minorEastAsia" w:hAnsi="Times New Roman" w:cs="Times New Roman"/>
        </w:rPr>
        <w:t xml:space="preserve">cknowledge the hazard safety </w:t>
      </w:r>
      <w:r w:rsidRPr="00FA4CE9">
        <w:rPr>
          <w:rFonts w:ascii="Times New Roman" w:eastAsiaTheme="minorEastAsia" w:hAnsi="Times New Roman" w:cs="Times New Roman"/>
        </w:rPr>
        <w:t>assignment</w:t>
      </w:r>
      <w:r w:rsidR="00202681" w:rsidRPr="00FA4CE9">
        <w:rPr>
          <w:rFonts w:ascii="Times New Roman" w:eastAsiaTheme="minorEastAsia" w:hAnsi="Times New Roman" w:cs="Times New Roman"/>
        </w:rPr>
        <w:t xml:space="preserve"> for the </w:t>
      </w:r>
      <w:r w:rsidR="00A25411" w:rsidRPr="00FA4CE9">
        <w:rPr>
          <w:rFonts w:ascii="Times New Roman" w:eastAsiaTheme="minorEastAsia" w:hAnsi="Times New Roman" w:cs="Times New Roman"/>
        </w:rPr>
        <w:t>corresponding laboratory (Elings 2411 and 2436 for Synthesis and Additive Manufacturing or Elings 2419 for X-ray).</w:t>
      </w:r>
      <w:r w:rsidRPr="00FA4CE9">
        <w:rPr>
          <w:rFonts w:ascii="Times New Roman" w:eastAsiaTheme="minorEastAsia" w:hAnsi="Times New Roman" w:cs="Times New Roman"/>
        </w:rPr>
        <w:t xml:space="preserve"> An example action item assignment </w:t>
      </w:r>
      <w:r w:rsidR="00A32F29">
        <w:rPr>
          <w:rFonts w:ascii="Times New Roman" w:eastAsiaTheme="minorEastAsia" w:hAnsi="Times New Roman" w:cs="Times New Roman"/>
        </w:rPr>
        <w:t xml:space="preserve">in Assessment </w:t>
      </w:r>
      <w:r w:rsidRPr="00FA4CE9">
        <w:rPr>
          <w:rFonts w:ascii="Times New Roman" w:eastAsiaTheme="minorEastAsia" w:hAnsi="Times New Roman" w:cs="Times New Roman"/>
        </w:rPr>
        <w:t>is shown below:</w:t>
      </w:r>
    </w:p>
    <w:p w14:paraId="0F118D54" w14:textId="77777777" w:rsidR="00313ED6" w:rsidRDefault="00313ED6" w:rsidP="00313ED6">
      <w:pPr>
        <w:ind w:left="360"/>
        <w:jc w:val="center"/>
      </w:pPr>
      <w:r>
        <w:rPr>
          <w:noProof/>
        </w:rPr>
        <w:drawing>
          <wp:inline distT="0" distB="0" distL="0" distR="0" wp14:anchorId="077BDAF8" wp14:editId="358C20CE">
            <wp:extent cx="4572000" cy="838200"/>
            <wp:effectExtent l="0" t="0" r="0" b="0"/>
            <wp:docPr id="1763211880" name="Picture 176321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8324" w14:textId="5A7E55F0" w:rsidR="00313ED6" w:rsidRDefault="00313ED6" w:rsidP="00FA4CE9">
      <w:pPr>
        <w:pStyle w:val="ListParagraph"/>
        <w:widowControl/>
        <w:autoSpaceDE/>
        <w:autoSpaceDN/>
        <w:spacing w:after="160" w:line="259" w:lineRule="auto"/>
        <w:ind w:left="1080" w:right="0" w:firstLine="0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2AFE134D" w14:textId="68A790DB" w:rsidR="00313ED6" w:rsidRPr="007B6151" w:rsidRDefault="00FA4CE9" w:rsidP="007B6151">
      <w:pPr>
        <w:widowControl/>
        <w:autoSpaceDE/>
        <w:autoSpaceDN/>
        <w:spacing w:after="160" w:line="259" w:lineRule="auto"/>
        <w:ind w:left="810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70719C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Under next steps, complete the PPE safety training course and schedule an appointment to pick-up your PPE from the chemistry department. 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In the </w:t>
      </w:r>
      <w:hyperlink r:id="rId25" w:history="1">
        <w:r w:rsidR="0070719C" w:rsidRPr="0070719C">
          <w:rPr>
            <w:rStyle w:val="Hyperlink"/>
            <w:rFonts w:ascii="Times New Roman" w:eastAsiaTheme="minorEastAsia" w:hAnsi="Times New Roman" w:cs="Times New Roman"/>
          </w:rPr>
          <w:t>google calendar reservation</w:t>
        </w:r>
      </w:hyperlink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, indicate </w:t>
      </w:r>
      <w:r w:rsidR="00327414">
        <w:rPr>
          <w:rFonts w:ascii="Times New Roman" w:eastAsiaTheme="minorEastAsia" w:hAnsi="Times New Roman" w:cs="Times New Roman"/>
          <w:color w:val="000000" w:themeColor="text1"/>
        </w:rPr>
        <w:t>(</w:t>
      </w:r>
      <w:proofErr w:type="spellStart"/>
      <w:r w:rsidR="00327414">
        <w:rPr>
          <w:rFonts w:ascii="Times New Roman" w:eastAsiaTheme="minorEastAsia" w:hAnsi="Times New Roman" w:cs="Times New Roman"/>
          <w:color w:val="000000" w:themeColor="text1"/>
        </w:rPr>
        <w:t>i</w:t>
      </w:r>
      <w:proofErr w:type="spellEnd"/>
      <w:r w:rsidR="00327414"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the need for a flammable lab-coat, </w:t>
      </w:r>
      <w:r w:rsidR="00327414">
        <w:rPr>
          <w:rFonts w:ascii="Times New Roman" w:eastAsiaTheme="minorEastAsia" w:hAnsi="Times New Roman" w:cs="Times New Roman"/>
          <w:color w:val="000000" w:themeColor="text1"/>
        </w:rPr>
        <w:t xml:space="preserve">(ii) BioPACIFIC </w:t>
      </w:r>
      <w:r w:rsidR="005F389F">
        <w:rPr>
          <w:rFonts w:ascii="Times New Roman" w:eastAsiaTheme="minorEastAsia" w:hAnsi="Times New Roman" w:cs="Times New Roman"/>
          <w:color w:val="000000" w:themeColor="text1"/>
        </w:rPr>
        <w:t xml:space="preserve">MIP </w:t>
      </w:r>
      <w:r w:rsidR="00327414">
        <w:rPr>
          <w:rFonts w:ascii="Times New Roman" w:eastAsiaTheme="minorEastAsia" w:hAnsi="Times New Roman" w:cs="Times New Roman"/>
          <w:color w:val="000000" w:themeColor="text1"/>
        </w:rPr>
        <w:t>as the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 PI, and </w:t>
      </w:r>
      <w:r w:rsidR="00327414">
        <w:rPr>
          <w:rFonts w:ascii="Times New Roman" w:eastAsiaTheme="minorEastAsia" w:hAnsi="Times New Roman" w:cs="Times New Roman"/>
          <w:color w:val="000000" w:themeColor="text1"/>
        </w:rPr>
        <w:t xml:space="preserve">(iii) 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>your preferred gender and size</w:t>
      </w:r>
      <w:r w:rsidR="00327414">
        <w:rPr>
          <w:rFonts w:ascii="Times New Roman" w:eastAsiaTheme="minorEastAsia" w:hAnsi="Times New Roman" w:cs="Times New Roman"/>
          <w:color w:val="000000" w:themeColor="text1"/>
        </w:rPr>
        <w:t xml:space="preserve"> of coat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. At your scheduled appointment time </w:t>
      </w:r>
      <w:r w:rsidRPr="0070719C">
        <w:rPr>
          <w:rFonts w:ascii="Times New Roman" w:eastAsiaTheme="minorEastAsia" w:hAnsi="Times New Roman" w:cs="Times New Roman"/>
          <w:color w:val="000000" w:themeColor="text1"/>
        </w:rPr>
        <w:t>go to</w:t>
      </w:r>
      <w:r w:rsidR="0070719C">
        <w:rPr>
          <w:rFonts w:ascii="Times New Roman" w:eastAsiaTheme="minorEastAsia" w:hAnsi="Times New Roman" w:cs="Times New Roman"/>
          <w:color w:val="000000" w:themeColor="text1"/>
        </w:rPr>
        <w:t xml:space="preserve"> the </w:t>
      </w:r>
      <w:hyperlink r:id="rId26" w:history="1">
        <w:r w:rsidRPr="0070719C">
          <w:rPr>
            <w:rStyle w:val="Hyperlink"/>
            <w:rFonts w:ascii="Times New Roman" w:eastAsiaTheme="minorEastAsia" w:hAnsi="Times New Roman" w:cs="Times New Roman"/>
          </w:rPr>
          <w:t>Chemistry Building</w:t>
        </w:r>
      </w:hyperlink>
      <w:r w:rsidRPr="0070719C">
        <w:rPr>
          <w:rFonts w:ascii="Times New Roman" w:eastAsiaTheme="minorEastAsia" w:hAnsi="Times New Roman" w:cs="Times New Roman"/>
          <w:color w:val="000000" w:themeColor="text1"/>
        </w:rPr>
        <w:t xml:space="preserve"> loading dock outside of PPE </w:t>
      </w:r>
      <w:r w:rsidR="005F389F" w:rsidRPr="0070719C">
        <w:rPr>
          <w:rFonts w:ascii="Times New Roman" w:eastAsiaTheme="minorEastAsia" w:hAnsi="Times New Roman" w:cs="Times New Roman"/>
          <w:color w:val="000000" w:themeColor="text1"/>
        </w:rPr>
        <w:t>storeroom</w:t>
      </w:r>
      <w:r w:rsidRPr="0070719C">
        <w:rPr>
          <w:rFonts w:ascii="Times New Roman" w:eastAsiaTheme="minorEastAsia" w:hAnsi="Times New Roman" w:cs="Times New Roman"/>
          <w:color w:val="000000" w:themeColor="text1"/>
        </w:rPr>
        <w:t xml:space="preserve"> #1432.</w:t>
      </w:r>
    </w:p>
    <w:p w14:paraId="0D051C69" w14:textId="6F7BAC03" w:rsidR="00327414" w:rsidRPr="00327414" w:rsidRDefault="00327414" w:rsidP="0070719C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A training needs assessment is a laboratory safety walk-through that is completed with a staff scientist prior to obtaining keycard access or unrestricted </w:t>
      </w:r>
      <w:r w:rsidR="00B85AAF">
        <w:rPr>
          <w:rFonts w:ascii="Times New Roman" w:eastAsiaTheme="minorEastAsia" w:hAnsi="Times New Roman" w:cs="Times New Roman"/>
        </w:rPr>
        <w:t xml:space="preserve">reservation </w:t>
      </w:r>
      <w:r>
        <w:rPr>
          <w:rFonts w:ascii="Times New Roman" w:eastAsiaTheme="minorEastAsia" w:hAnsi="Times New Roman" w:cs="Times New Roman"/>
        </w:rPr>
        <w:t xml:space="preserve">access to equipment. A training needs assessment form can be downloaded </w:t>
      </w:r>
      <w:hyperlink r:id="rId27" w:history="1">
        <w:r w:rsidRPr="00772FE4">
          <w:rPr>
            <w:rStyle w:val="Hyperlink"/>
            <w:rFonts w:ascii="Times New Roman" w:eastAsiaTheme="minorEastAsia" w:hAnsi="Times New Roman" w:cs="Times New Roman"/>
          </w:rPr>
          <w:t>here</w:t>
        </w:r>
      </w:hyperlink>
      <w:r w:rsidR="00772FE4">
        <w:rPr>
          <w:rFonts w:ascii="Times New Roman" w:eastAsiaTheme="minorEastAsia" w:hAnsi="Times New Roman" w:cs="Times New Roman"/>
        </w:rPr>
        <w:t xml:space="preserve"> and brought to your equipment training session. </w:t>
      </w:r>
      <w:r w:rsidR="007E7397">
        <w:rPr>
          <w:rFonts w:ascii="Times New Roman" w:eastAsiaTheme="minorEastAsia" w:hAnsi="Times New Roman" w:cs="Times New Roman"/>
        </w:rPr>
        <w:t>This</w:t>
      </w:r>
      <w:r w:rsidR="00B85AAF">
        <w:rPr>
          <w:rFonts w:ascii="Times New Roman" w:eastAsiaTheme="minorEastAsia" w:hAnsi="Times New Roman" w:cs="Times New Roman"/>
        </w:rPr>
        <w:t xml:space="preserve"> safety walk-through</w:t>
      </w:r>
      <w:r w:rsidR="007E7397">
        <w:rPr>
          <w:rFonts w:ascii="Times New Roman" w:eastAsiaTheme="minorEastAsia" w:hAnsi="Times New Roman" w:cs="Times New Roman"/>
        </w:rPr>
        <w:t xml:space="preserve"> must be complete before keycard</w:t>
      </w:r>
      <w:r w:rsidR="00BD7932">
        <w:rPr>
          <w:rFonts w:ascii="Times New Roman" w:eastAsiaTheme="minorEastAsia" w:hAnsi="Times New Roman" w:cs="Times New Roman"/>
        </w:rPr>
        <w:t xml:space="preserve"> or reservation</w:t>
      </w:r>
      <w:r w:rsidR="007E7397">
        <w:rPr>
          <w:rFonts w:ascii="Times New Roman" w:eastAsiaTheme="minorEastAsia" w:hAnsi="Times New Roman" w:cs="Times New Roman"/>
        </w:rPr>
        <w:t xml:space="preserve"> access will be approved.</w:t>
      </w:r>
    </w:p>
    <w:p w14:paraId="6A4D37CD" w14:textId="77777777" w:rsidR="00327414" w:rsidRPr="00327414" w:rsidRDefault="00327414" w:rsidP="00327414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</w:p>
    <w:p w14:paraId="41E3E6DC" w14:textId="401A067F" w:rsidR="00772FE4" w:rsidRPr="007E7397" w:rsidRDefault="00772FE4" w:rsidP="0070719C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Keycard access: </w:t>
      </w:r>
    </w:p>
    <w:p w14:paraId="33B3D665" w14:textId="77777777" w:rsidR="007E7397" w:rsidRPr="007E7397" w:rsidRDefault="007E7397" w:rsidP="007E7397">
      <w:pPr>
        <w:pStyle w:val="ListParagraph"/>
        <w:rPr>
          <w:rFonts w:ascii="Times New Roman" w:eastAsiaTheme="minorEastAsia" w:hAnsi="Times New Roman" w:cs="Times New Roman"/>
          <w:b/>
          <w:bCs/>
        </w:rPr>
      </w:pPr>
    </w:p>
    <w:p w14:paraId="6BAA2517" w14:textId="10140949" w:rsidR="007E7397" w:rsidRPr="00A32F29" w:rsidRDefault="007E7397" w:rsidP="007E7397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 xml:space="preserve">For visiting researchers: </w:t>
      </w:r>
      <w:r w:rsidR="00A32F29">
        <w:rPr>
          <w:rFonts w:ascii="Times New Roman" w:eastAsiaTheme="minorEastAsia" w:hAnsi="Times New Roman" w:cs="Times New Roman"/>
        </w:rPr>
        <w:t>Email</w:t>
      </w:r>
      <w:r w:rsidR="00A32F29" w:rsidRPr="00A32F29">
        <w:rPr>
          <w:rFonts w:ascii="Times New Roman" w:eastAsiaTheme="minorEastAsia" w:hAnsi="Times New Roman" w:cs="Times New Roman"/>
        </w:rPr>
        <w:t xml:space="preserve"> our User Coordinator </w:t>
      </w:r>
      <w:r w:rsidR="00A32F29">
        <w:rPr>
          <w:rFonts w:ascii="Times New Roman" w:eastAsiaTheme="minorEastAsia" w:hAnsi="Times New Roman" w:cs="Times New Roman"/>
        </w:rPr>
        <w:t>(</w:t>
      </w:r>
      <w:hyperlink r:id="rId28" w:history="1">
        <w:r w:rsidR="00A32F29" w:rsidRPr="00A32F29">
          <w:rPr>
            <w:rStyle w:val="Hyperlink"/>
            <w:rFonts w:ascii="Times New Roman" w:eastAsiaTheme="minorEastAsia" w:hAnsi="Times New Roman" w:cs="Times New Roman"/>
          </w:rPr>
          <w:t>hellen@ucsb.edu</w:t>
        </w:r>
      </w:hyperlink>
      <w:r w:rsidR="00A32F29">
        <w:rPr>
          <w:rFonts w:ascii="Times New Roman" w:eastAsiaTheme="minorEastAsia" w:hAnsi="Times New Roman" w:cs="Times New Roman"/>
        </w:rPr>
        <w:t>)</w:t>
      </w:r>
      <w:r w:rsidR="00A32F29" w:rsidRPr="00A32F29">
        <w:rPr>
          <w:rFonts w:ascii="Times New Roman" w:eastAsiaTheme="minorEastAsia" w:hAnsi="Times New Roman" w:cs="Times New Roman"/>
        </w:rPr>
        <w:t xml:space="preserve"> so she can provide you with an access card to enter the building</w:t>
      </w:r>
      <w:r w:rsidR="00A32F29">
        <w:rPr>
          <w:rFonts w:ascii="Times New Roman" w:eastAsiaTheme="minorEastAsia" w:hAnsi="Times New Roman" w:cs="Times New Roman"/>
        </w:rPr>
        <w:t xml:space="preserve"> and required labs</w:t>
      </w:r>
      <w:r w:rsidR="00A32F29" w:rsidRPr="00A32F29">
        <w:rPr>
          <w:rFonts w:ascii="Times New Roman" w:eastAsiaTheme="minorEastAsia" w:hAnsi="Times New Roman" w:cs="Times New Roman"/>
        </w:rPr>
        <w:t>. Return the card to her on your last day at UCSB.</w:t>
      </w:r>
    </w:p>
    <w:p w14:paraId="579120D0" w14:textId="18A98808" w:rsidR="007B6151" w:rsidRPr="007B6151" w:rsidRDefault="007E7397" w:rsidP="007E7397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For UCSB researchers: </w:t>
      </w:r>
      <w:r w:rsidRPr="007E7397">
        <w:rPr>
          <w:rFonts w:ascii="Times New Roman" w:hAnsi="Times New Roman" w:cs="Times New Roman"/>
        </w:rPr>
        <w:t>Apply</w:t>
      </w:r>
      <w:r w:rsidRPr="007E7397">
        <w:rPr>
          <w:rFonts w:ascii="Times New Roman" w:hAnsi="Times New Roman" w:cs="Times New Roman"/>
          <w:spacing w:val="-1"/>
        </w:rPr>
        <w:t xml:space="preserve"> </w:t>
      </w:r>
      <w:r w:rsidRPr="007E7397">
        <w:rPr>
          <w:rFonts w:ascii="Times New Roman" w:hAnsi="Times New Roman" w:cs="Times New Roman"/>
        </w:rPr>
        <w:t>for</w:t>
      </w:r>
      <w:r w:rsidRPr="007E7397">
        <w:rPr>
          <w:rFonts w:ascii="Times New Roman" w:hAnsi="Times New Roman" w:cs="Times New Roman"/>
          <w:spacing w:val="-2"/>
        </w:rPr>
        <w:t xml:space="preserve"> </w:t>
      </w:r>
      <w:r w:rsidRPr="007E7397">
        <w:rPr>
          <w:rFonts w:ascii="Times New Roman" w:hAnsi="Times New Roman" w:cs="Times New Roman"/>
        </w:rPr>
        <w:t>CNSI</w:t>
      </w:r>
      <w:r w:rsidR="007B6151">
        <w:rPr>
          <w:rFonts w:ascii="Times New Roman" w:hAnsi="Times New Roman" w:cs="Times New Roman"/>
        </w:rPr>
        <w:t xml:space="preserve"> card</w:t>
      </w:r>
      <w:r w:rsidRPr="007E7397">
        <w:rPr>
          <w:rFonts w:ascii="Times New Roman" w:hAnsi="Times New Roman" w:cs="Times New Roman"/>
          <w:spacing w:val="-2"/>
        </w:rPr>
        <w:t xml:space="preserve"> </w:t>
      </w:r>
      <w:r w:rsidRPr="007E7397">
        <w:rPr>
          <w:rFonts w:ascii="Times New Roman" w:hAnsi="Times New Roman" w:cs="Times New Roman"/>
        </w:rPr>
        <w:t>access</w:t>
      </w:r>
      <w:r w:rsidRPr="007E7397">
        <w:rPr>
          <w:rFonts w:ascii="Times New Roman" w:hAnsi="Times New Roman" w:cs="Times New Roman"/>
          <w:spacing w:val="-5"/>
        </w:rPr>
        <w:t xml:space="preserve"> </w:t>
      </w:r>
      <w:r w:rsidRPr="007E7397">
        <w:rPr>
          <w:rFonts w:ascii="Times New Roman" w:hAnsi="Times New Roman" w:cs="Times New Roman"/>
        </w:rPr>
        <w:t>or</w:t>
      </w:r>
      <w:r w:rsidRPr="007E7397">
        <w:rPr>
          <w:rFonts w:ascii="Times New Roman" w:hAnsi="Times New Roman" w:cs="Times New Roman"/>
          <w:spacing w:val="-2"/>
        </w:rPr>
        <w:t xml:space="preserve"> </w:t>
      </w:r>
      <w:r w:rsidRPr="007E7397">
        <w:rPr>
          <w:rFonts w:ascii="Times New Roman" w:hAnsi="Times New Roman" w:cs="Times New Roman"/>
        </w:rPr>
        <w:t>add</w:t>
      </w:r>
      <w:r w:rsidRPr="007E7397">
        <w:rPr>
          <w:rFonts w:ascii="Times New Roman" w:hAnsi="Times New Roman" w:cs="Times New Roman"/>
          <w:spacing w:val="-3"/>
        </w:rPr>
        <w:t xml:space="preserve"> </w:t>
      </w:r>
      <w:r w:rsidRPr="007E7397">
        <w:rPr>
          <w:rFonts w:ascii="Times New Roman" w:hAnsi="Times New Roman" w:cs="Times New Roman"/>
        </w:rPr>
        <w:t>lab</w:t>
      </w:r>
      <w:r w:rsidRPr="007E7397">
        <w:rPr>
          <w:rFonts w:ascii="Times New Roman" w:hAnsi="Times New Roman" w:cs="Times New Roman"/>
          <w:spacing w:val="-3"/>
        </w:rPr>
        <w:t xml:space="preserve"> </w:t>
      </w:r>
      <w:r w:rsidRPr="007E7397">
        <w:rPr>
          <w:rFonts w:ascii="Times New Roman" w:hAnsi="Times New Roman" w:cs="Times New Roman"/>
        </w:rPr>
        <w:t>access</w:t>
      </w:r>
      <w:r w:rsidRPr="007E7397">
        <w:rPr>
          <w:rFonts w:ascii="Times New Roman" w:hAnsi="Times New Roman" w:cs="Times New Roman"/>
          <w:spacing w:val="-2"/>
        </w:rPr>
        <w:t xml:space="preserve"> </w:t>
      </w:r>
      <w:r w:rsidRPr="007E7397">
        <w:rPr>
          <w:rFonts w:ascii="Times New Roman" w:hAnsi="Times New Roman" w:cs="Times New Roman"/>
        </w:rPr>
        <w:t>to</w:t>
      </w:r>
      <w:r w:rsidRPr="007E7397">
        <w:rPr>
          <w:rFonts w:ascii="Times New Roman" w:hAnsi="Times New Roman" w:cs="Times New Roman"/>
          <w:spacing w:val="-3"/>
        </w:rPr>
        <w:t xml:space="preserve"> </w:t>
      </w:r>
      <w:r w:rsidR="00DC2F0F">
        <w:rPr>
          <w:rFonts w:ascii="Times New Roman" w:hAnsi="Times New Roman" w:cs="Times New Roman"/>
          <w:spacing w:val="-3"/>
        </w:rPr>
        <w:t xml:space="preserve">an </w:t>
      </w:r>
      <w:r w:rsidRPr="007E7397">
        <w:rPr>
          <w:rFonts w:ascii="Times New Roman" w:hAnsi="Times New Roman" w:cs="Times New Roman"/>
        </w:rPr>
        <w:t>existing</w:t>
      </w:r>
      <w:r w:rsidRPr="007E7397">
        <w:rPr>
          <w:rFonts w:ascii="Times New Roman" w:hAnsi="Times New Roman" w:cs="Times New Roman"/>
          <w:spacing w:val="-3"/>
        </w:rPr>
        <w:t xml:space="preserve"> </w:t>
      </w:r>
      <w:r w:rsidRPr="007E7397">
        <w:rPr>
          <w:rFonts w:ascii="Times New Roman" w:hAnsi="Times New Roman" w:cs="Times New Roman"/>
        </w:rPr>
        <w:t>card</w:t>
      </w:r>
      <w:r w:rsidRPr="007E7397">
        <w:rPr>
          <w:rFonts w:ascii="Times New Roman" w:hAnsi="Times New Roman" w:cs="Times New Roman"/>
          <w:spacing w:val="-2"/>
        </w:rPr>
        <w:t xml:space="preserve"> </w:t>
      </w:r>
      <w:r w:rsidRPr="007E7397">
        <w:rPr>
          <w:rFonts w:ascii="Times New Roman" w:hAnsi="Times New Roman" w:cs="Times New Roman"/>
        </w:rPr>
        <w:t>using</w:t>
      </w:r>
      <w:r w:rsidRPr="007E7397">
        <w:rPr>
          <w:rFonts w:ascii="Times New Roman" w:hAnsi="Times New Roman" w:cs="Times New Roman"/>
          <w:spacing w:val="-3"/>
        </w:rPr>
        <w:t xml:space="preserve"> </w:t>
      </w:r>
      <w:r w:rsidRPr="007E7397">
        <w:rPr>
          <w:rFonts w:ascii="Times New Roman" w:hAnsi="Times New Roman" w:cs="Times New Roman"/>
        </w:rPr>
        <w:t>the</w:t>
      </w:r>
      <w:r w:rsidRPr="007E7397">
        <w:rPr>
          <w:rFonts w:ascii="Times New Roman" w:hAnsi="Times New Roman" w:cs="Times New Roman"/>
          <w:spacing w:val="-1"/>
        </w:rPr>
        <w:t xml:space="preserve"> </w:t>
      </w:r>
      <w:r w:rsidRPr="007E7397">
        <w:rPr>
          <w:rFonts w:ascii="Times New Roman" w:hAnsi="Times New Roman" w:cs="Times New Roman"/>
        </w:rPr>
        <w:t>online</w:t>
      </w:r>
      <w:r w:rsidRPr="007E7397">
        <w:rPr>
          <w:rFonts w:ascii="Times New Roman" w:hAnsi="Times New Roman" w:cs="Times New Roman"/>
          <w:spacing w:val="-4"/>
        </w:rPr>
        <w:t xml:space="preserve"> </w:t>
      </w:r>
      <w:r w:rsidRPr="007E7397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. Access to the online form via the link below is only possible when connected to campus </w:t>
      </w:r>
      <w:r w:rsidR="005F389F">
        <w:rPr>
          <w:rFonts w:ascii="Times New Roman" w:hAnsi="Times New Roman" w:cs="Times New Roman"/>
        </w:rPr>
        <w:t>Wi-Fi</w:t>
      </w:r>
      <w:r>
        <w:rPr>
          <w:rFonts w:ascii="Times New Roman" w:hAnsi="Times New Roman" w:cs="Times New Roman"/>
        </w:rPr>
        <w:t xml:space="preserve"> or when logged on through a campus VPN: </w:t>
      </w:r>
    </w:p>
    <w:p w14:paraId="6FC35A1C" w14:textId="0BC05977" w:rsidR="00811AFB" w:rsidRDefault="00000000" w:rsidP="007B6151">
      <w:pPr>
        <w:pStyle w:val="ListParagraph"/>
        <w:widowControl/>
        <w:autoSpaceDE/>
        <w:autoSpaceDN/>
        <w:spacing w:after="160" w:line="259" w:lineRule="auto"/>
        <w:ind w:left="1440" w:firstLine="0"/>
        <w:contextualSpacing/>
        <w:jc w:val="both"/>
        <w:rPr>
          <w:rFonts w:ascii="Times New Roman" w:hAnsi="Times New Roman" w:cs="Times New Roman"/>
        </w:rPr>
      </w:pPr>
      <w:hyperlink r:id="rId29" w:history="1">
        <w:r w:rsidR="007B6151" w:rsidRPr="007B6151">
          <w:rPr>
            <w:rStyle w:val="Hyperlink"/>
            <w:rFonts w:ascii="Times New Roman" w:hAnsi="Times New Roman" w:cs="Times New Roman"/>
          </w:rPr>
          <w:t>http://access.cnsi.ucsb.edu/Forms/form.php</w:t>
        </w:r>
      </w:hyperlink>
    </w:p>
    <w:p w14:paraId="6D34F442" w14:textId="77777777" w:rsidR="001313A2" w:rsidRDefault="001313A2" w:rsidP="007B6151">
      <w:pPr>
        <w:pStyle w:val="ListParagraph"/>
        <w:widowControl/>
        <w:autoSpaceDE/>
        <w:autoSpaceDN/>
        <w:spacing w:after="160" w:line="259" w:lineRule="auto"/>
        <w:ind w:left="1440" w:firstLine="0"/>
        <w:contextualSpacing/>
        <w:jc w:val="both"/>
        <w:rPr>
          <w:rFonts w:ascii="Times New Roman" w:hAnsi="Times New Roman" w:cs="Times New Roman"/>
        </w:rPr>
      </w:pPr>
    </w:p>
    <w:p w14:paraId="79F59AE1" w14:textId="3CB5F030" w:rsidR="001313A2" w:rsidRPr="001313A2" w:rsidRDefault="001313A2" w:rsidP="001313A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1313A2">
        <w:rPr>
          <w:rFonts w:ascii="Times New Roman" w:eastAsiaTheme="minorEastAsia" w:hAnsi="Times New Roman" w:cs="Times New Roman"/>
        </w:rPr>
        <w:t>Following training, reservations for equip</w:t>
      </w:r>
      <w:r>
        <w:rPr>
          <w:rFonts w:ascii="Times New Roman" w:eastAsiaTheme="minorEastAsia" w:hAnsi="Times New Roman" w:cs="Times New Roman"/>
        </w:rPr>
        <w:t xml:space="preserve">ment can be made online using </w:t>
      </w:r>
      <w:hyperlink r:id="rId30" w:history="1">
        <w:r w:rsidRPr="001313A2">
          <w:rPr>
            <w:rStyle w:val="Hyperlink"/>
            <w:rFonts w:ascii="Times New Roman" w:eastAsiaTheme="minorEastAsia" w:hAnsi="Times New Roman" w:cs="Times New Roman"/>
          </w:rPr>
          <w:t>FBS</w:t>
        </w:r>
      </w:hyperlink>
      <w:r>
        <w:rPr>
          <w:rFonts w:ascii="Times New Roman" w:eastAsiaTheme="minorEastAsia" w:hAnsi="Times New Roman" w:cs="Times New Roman"/>
        </w:rPr>
        <w:t xml:space="preserve"> and your UCSB </w:t>
      </w:r>
      <w:proofErr w:type="spellStart"/>
      <w:r>
        <w:rPr>
          <w:rFonts w:ascii="Times New Roman" w:eastAsiaTheme="minorEastAsia" w:hAnsi="Times New Roman" w:cs="Times New Roman"/>
        </w:rPr>
        <w:t>netID</w:t>
      </w:r>
      <w:proofErr w:type="spellEnd"/>
      <w:r>
        <w:rPr>
          <w:rFonts w:ascii="Times New Roman" w:eastAsiaTheme="minorEastAsia" w:hAnsi="Times New Roman" w:cs="Times New Roman"/>
        </w:rPr>
        <w:t>.</w:t>
      </w:r>
      <w:r w:rsidR="000446A1">
        <w:rPr>
          <w:rFonts w:ascii="Times New Roman" w:eastAsiaTheme="minorEastAsia" w:hAnsi="Times New Roman" w:cs="Times New Roman"/>
        </w:rPr>
        <w:t xml:space="preserve"> If </w:t>
      </w:r>
      <w:r w:rsidR="00B85AAF">
        <w:rPr>
          <w:rFonts w:ascii="Times New Roman" w:eastAsiaTheme="minorEastAsia" w:hAnsi="Times New Roman" w:cs="Times New Roman"/>
        </w:rPr>
        <w:t>accessing the equipment through an active proposal</w:t>
      </w:r>
      <w:r w:rsidR="000446A1">
        <w:rPr>
          <w:rFonts w:ascii="Times New Roman" w:eastAsiaTheme="minorEastAsia" w:hAnsi="Times New Roman" w:cs="Times New Roman"/>
        </w:rPr>
        <w:t xml:space="preserve">, ask a staff scientist for assistance in setting up an </w:t>
      </w:r>
      <w:r w:rsidR="00B85AAF">
        <w:rPr>
          <w:rFonts w:ascii="Times New Roman" w:eastAsiaTheme="minorEastAsia" w:hAnsi="Times New Roman" w:cs="Times New Roman"/>
        </w:rPr>
        <w:t xml:space="preserve">BioPACIFIC </w:t>
      </w:r>
      <w:r w:rsidR="005F389F">
        <w:rPr>
          <w:rFonts w:ascii="Times New Roman" w:eastAsiaTheme="minorEastAsia" w:hAnsi="Times New Roman" w:cs="Times New Roman"/>
        </w:rPr>
        <w:t xml:space="preserve">MIP </w:t>
      </w:r>
      <w:r w:rsidR="00B85AAF">
        <w:rPr>
          <w:rFonts w:ascii="Times New Roman" w:eastAsiaTheme="minorEastAsia" w:hAnsi="Times New Roman" w:cs="Times New Roman"/>
        </w:rPr>
        <w:t xml:space="preserve">internal lab </w:t>
      </w:r>
      <w:r w:rsidR="000446A1">
        <w:rPr>
          <w:rFonts w:ascii="Times New Roman" w:eastAsiaTheme="minorEastAsia" w:hAnsi="Times New Roman" w:cs="Times New Roman"/>
        </w:rPr>
        <w:t>account</w:t>
      </w:r>
      <w:r w:rsidR="00B85AAF">
        <w:rPr>
          <w:rFonts w:ascii="Times New Roman" w:eastAsiaTheme="minorEastAsia" w:hAnsi="Times New Roman" w:cs="Times New Roman"/>
        </w:rPr>
        <w:t xml:space="preserve"> and study for recording usage.</w:t>
      </w:r>
    </w:p>
    <w:p w14:paraId="60731A15" w14:textId="3ABC6E79" w:rsidR="00053D2D" w:rsidRPr="00053D2D" w:rsidRDefault="00053D2D" w:rsidP="00053D2D">
      <w:pPr>
        <w:pStyle w:val="BodyText"/>
        <w:spacing w:line="276" w:lineRule="auto"/>
        <w:ind w:left="840" w:right="211" w:hanging="1"/>
        <w:rPr>
          <w:rFonts w:ascii="Times New Roman" w:hAnsi="Times New Roman" w:cs="Times New Roman"/>
        </w:rPr>
      </w:pPr>
    </w:p>
    <w:p w14:paraId="69E6DF70" w14:textId="77777777" w:rsidR="00053D2D" w:rsidRPr="00053D2D" w:rsidRDefault="00053D2D">
      <w:pPr>
        <w:pStyle w:val="BodyText"/>
        <w:spacing w:line="276" w:lineRule="auto"/>
        <w:ind w:left="120" w:right="211" w:hanging="1"/>
        <w:rPr>
          <w:rFonts w:ascii="Times New Roman" w:hAnsi="Times New Roman" w:cs="Times New Roman"/>
        </w:rPr>
      </w:pPr>
    </w:p>
    <w:sectPr w:rsidR="00053D2D" w:rsidRPr="00053D2D" w:rsidSect="00C61521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720" w:right="1080" w:bottom="720" w:left="108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60E" w14:textId="77777777" w:rsidR="00125CD9" w:rsidRDefault="00125CD9" w:rsidP="000446A1">
      <w:r>
        <w:separator/>
      </w:r>
    </w:p>
  </w:endnote>
  <w:endnote w:type="continuationSeparator" w:id="0">
    <w:p w14:paraId="233E0EBC" w14:textId="77777777" w:rsidR="00125CD9" w:rsidRDefault="00125CD9" w:rsidP="000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8212" w14:textId="1B341302" w:rsidR="00C61521" w:rsidRPr="00C61521" w:rsidRDefault="00C61521">
    <w:pPr>
      <w:pStyle w:val="Footer"/>
      <w:rPr>
        <w:rFonts w:ascii="Times New Roman" w:hAnsi="Times New Roman" w:cs="Times New Roman"/>
      </w:rPr>
    </w:pPr>
    <w:r w:rsidRPr="00C61521">
      <w:rPr>
        <w:rFonts w:ascii="Times New Roman" w:hAnsi="Times New Roman" w:cs="Times New Roman"/>
      </w:rPr>
      <w:t>Last revised 09/2022</w:t>
    </w:r>
  </w:p>
  <w:p w14:paraId="453E87D3" w14:textId="77777777" w:rsidR="00C61521" w:rsidRDefault="00C61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2A9" w14:textId="056D2C7B" w:rsidR="00C61521" w:rsidRPr="00C61521" w:rsidRDefault="00C61521">
    <w:pPr>
      <w:pStyle w:val="Footer"/>
      <w:rPr>
        <w:rFonts w:ascii="Times New Roman" w:hAnsi="Times New Roman" w:cs="Times New Roman"/>
      </w:rPr>
    </w:pPr>
    <w:r w:rsidRPr="00C61521">
      <w:rPr>
        <w:rFonts w:ascii="Times New Roman" w:hAnsi="Times New Roman" w:cs="Times New Roman"/>
      </w:rPr>
      <w:t>Rev 09/2022</w:t>
    </w:r>
  </w:p>
  <w:p w14:paraId="15EF28F6" w14:textId="77777777" w:rsidR="00C61521" w:rsidRDefault="00C61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2CCD" w14:textId="77777777" w:rsidR="00125CD9" w:rsidRDefault="00125CD9" w:rsidP="000446A1">
      <w:r>
        <w:separator/>
      </w:r>
    </w:p>
  </w:footnote>
  <w:footnote w:type="continuationSeparator" w:id="0">
    <w:p w14:paraId="6BE9E445" w14:textId="77777777" w:rsidR="00125CD9" w:rsidRDefault="00125CD9" w:rsidP="0004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CB51" w14:textId="1802F416" w:rsidR="000446A1" w:rsidRDefault="000446A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70F5" w14:textId="0AF2F5C9" w:rsidR="000446A1" w:rsidRDefault="000446A1" w:rsidP="000446A1">
    <w:pPr>
      <w:pStyle w:val="Header"/>
      <w:jc w:val="right"/>
      <w:rPr>
        <w:noProof/>
      </w:rPr>
    </w:pPr>
    <w:r>
      <w:rPr>
        <w:noProof/>
      </w:rPr>
      <w:ptab w:relativeTo="margin" w:alignment="right" w:leader="none"/>
    </w:r>
  </w:p>
  <w:p w14:paraId="0295ECBE" w14:textId="77777777" w:rsidR="00380FF2" w:rsidRDefault="00380FF2" w:rsidP="000446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F2D"/>
    <w:multiLevelType w:val="hybridMultilevel"/>
    <w:tmpl w:val="780CD5FA"/>
    <w:lvl w:ilvl="0" w:tplc="75CEE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72B4"/>
    <w:multiLevelType w:val="hybridMultilevel"/>
    <w:tmpl w:val="67A475AE"/>
    <w:lvl w:ilvl="0" w:tplc="37A047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88A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FCF1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8A6F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BED71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1474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58BE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AEBF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78EF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83094"/>
    <w:multiLevelType w:val="hybridMultilevel"/>
    <w:tmpl w:val="DB22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D136C"/>
    <w:multiLevelType w:val="hybridMultilevel"/>
    <w:tmpl w:val="827C3A5E"/>
    <w:lvl w:ilvl="0" w:tplc="954E7BFC">
      <w:start w:val="1"/>
      <w:numFmt w:val="decimal"/>
      <w:lvlText w:val="%1."/>
      <w:lvlJc w:val="left"/>
      <w:pPr>
        <w:ind w:left="839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94DD10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6F8260D0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71AA05C6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 w:tplc="F2E24804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  <w:lvl w:ilvl="5" w:tplc="1F44EB7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95A16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  <w:lvl w:ilvl="7" w:tplc="C380AE74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8" w:tplc="4A225468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9122DE"/>
    <w:multiLevelType w:val="hybridMultilevel"/>
    <w:tmpl w:val="973ECD58"/>
    <w:lvl w:ilvl="0" w:tplc="3A38D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4EA1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A2F8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E4B5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6BF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E050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C4DF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4078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792E6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24CD7"/>
    <w:multiLevelType w:val="hybridMultilevel"/>
    <w:tmpl w:val="827C3A5E"/>
    <w:lvl w:ilvl="0" w:tplc="FFFFFFFF">
      <w:start w:val="1"/>
      <w:numFmt w:val="decimal"/>
      <w:lvlText w:val="%1."/>
      <w:lvlJc w:val="left"/>
      <w:pPr>
        <w:ind w:left="1531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4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8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7983CB1"/>
    <w:multiLevelType w:val="hybridMultilevel"/>
    <w:tmpl w:val="3F4A839C"/>
    <w:lvl w:ilvl="0" w:tplc="874ABB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AA07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AED0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6A96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02B2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B6FA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02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38F0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3660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6288630">
    <w:abstractNumId w:val="3"/>
  </w:num>
  <w:num w:numId="2" w16cid:durableId="1372613442">
    <w:abstractNumId w:val="4"/>
  </w:num>
  <w:num w:numId="3" w16cid:durableId="139003024">
    <w:abstractNumId w:val="5"/>
  </w:num>
  <w:num w:numId="4" w16cid:durableId="750352785">
    <w:abstractNumId w:val="0"/>
  </w:num>
  <w:num w:numId="5" w16cid:durableId="1334845354">
    <w:abstractNumId w:val="1"/>
  </w:num>
  <w:num w:numId="6" w16cid:durableId="1965039920">
    <w:abstractNumId w:val="6"/>
  </w:num>
  <w:num w:numId="7" w16cid:durableId="2075004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FB"/>
    <w:rsid w:val="000446A1"/>
    <w:rsid w:val="00053D2D"/>
    <w:rsid w:val="00125CD9"/>
    <w:rsid w:val="001313A2"/>
    <w:rsid w:val="001D1C17"/>
    <w:rsid w:val="00202681"/>
    <w:rsid w:val="00246DAF"/>
    <w:rsid w:val="002A661C"/>
    <w:rsid w:val="002B668A"/>
    <w:rsid w:val="00313ED6"/>
    <w:rsid w:val="00327414"/>
    <w:rsid w:val="00380FF2"/>
    <w:rsid w:val="00494FE4"/>
    <w:rsid w:val="0052649E"/>
    <w:rsid w:val="005B331F"/>
    <w:rsid w:val="005F0060"/>
    <w:rsid w:val="005F389F"/>
    <w:rsid w:val="005F5D1E"/>
    <w:rsid w:val="00676B51"/>
    <w:rsid w:val="0070719C"/>
    <w:rsid w:val="00772FE4"/>
    <w:rsid w:val="007B6151"/>
    <w:rsid w:val="007C7573"/>
    <w:rsid w:val="007E6D5D"/>
    <w:rsid w:val="007E7397"/>
    <w:rsid w:val="007F0FDE"/>
    <w:rsid w:val="00811AFB"/>
    <w:rsid w:val="00912EB2"/>
    <w:rsid w:val="009206F5"/>
    <w:rsid w:val="0099117A"/>
    <w:rsid w:val="00A25411"/>
    <w:rsid w:val="00A32F29"/>
    <w:rsid w:val="00AF49BC"/>
    <w:rsid w:val="00B85AAF"/>
    <w:rsid w:val="00BD0C02"/>
    <w:rsid w:val="00BD7932"/>
    <w:rsid w:val="00C61521"/>
    <w:rsid w:val="00CD43A2"/>
    <w:rsid w:val="00D658DB"/>
    <w:rsid w:val="00DC2F0F"/>
    <w:rsid w:val="00E37E9B"/>
    <w:rsid w:val="00EB1F26"/>
    <w:rsid w:val="00EE4CBE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A0905"/>
  <w15:docId w15:val="{F7ED9136-0832-4351-81C7-148A58C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839" w:right="11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6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6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9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9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A1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F389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P-admin@cnsi.ucsb.edu" TargetMode="External"/><Relationship Id="rId18" Type="http://schemas.openxmlformats.org/officeDocument/2006/relationships/hyperlink" Target="file:///C:\Users\CNSI-Air\Library\Containers\com.apple.mail\Data\Library\Mail%20Downloads\2DF95C71-5738-4EB3-84BB-E7BD5B7B3D53\BP-admin@cnsi.ucsb.edu" TargetMode="External"/><Relationship Id="rId26" Type="http://schemas.openxmlformats.org/officeDocument/2006/relationships/hyperlink" Target="https://goo.gl/maps/9LFeXjuKQ1M1M63Q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sb.box.com/s/iizg7vl56sjkeen9bu4fgp0fdyf1dhe9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learningcenter.ucsb.edu/" TargetMode="External"/><Relationship Id="rId17" Type="http://schemas.openxmlformats.org/officeDocument/2006/relationships/hyperlink" Target="https://ucsb.box.com/s/9hax1ffehxpdl4n85cyzi8w1mm1j5zye" TargetMode="External"/><Relationship Id="rId25" Type="http://schemas.openxmlformats.org/officeDocument/2006/relationships/hyperlink" Target="https://calendar.google.com/calendar?cid=dWNzYi5lZHVfNWdkZDkzNDFscDYzazRmNTdybDVlOGRoZmdAZ3JvdXAuY2FsZW5kYXIuZ29vZ2xlLmNvbQ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hs.ucsb.edu/sites/default/files/docs/chp/CHP2021Sec3final.pdf" TargetMode="External"/><Relationship Id="rId20" Type="http://schemas.openxmlformats.org/officeDocument/2006/relationships/hyperlink" Target="mailto:Youli@mrl.ucsb.edu" TargetMode="External"/><Relationship Id="rId29" Type="http://schemas.openxmlformats.org/officeDocument/2006/relationships/hyperlink" Target="http://access.cnsi.ucsb.edu/Forms/for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ucsb.edu/programs-services/lab-safety-chemical-hygiene/laboratory-assessment-and-personal-protective-equipment" TargetMode="External"/><Relationship Id="rId24" Type="http://schemas.openxmlformats.org/officeDocument/2006/relationships/image" Target="media/image2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hs.ucsb.edu/sites/default/files/docs/chp/CHP2021sec2final.pdf" TargetMode="External"/><Relationship Id="rId23" Type="http://schemas.openxmlformats.org/officeDocument/2006/relationships/hyperlink" Target="https://www.ehs.ucsb.edu/programs-services/lab-safety-chemical-hygiene/laboratory-assessment-and-personal-protective-equipment" TargetMode="External"/><Relationship Id="rId28" Type="http://schemas.openxmlformats.org/officeDocument/2006/relationships/hyperlink" Target="file:///C:\Users\CNSI-Air\Library\Containers\com.apple.mail\Data\Library\Mail%20Downloads\2DF95C71-5738-4EB3-84BB-E7BD5B7B3D53\hellen@ucsb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.ucsb.edu/idm/manage" TargetMode="External"/><Relationship Id="rId19" Type="http://schemas.openxmlformats.org/officeDocument/2006/relationships/hyperlink" Target="https://www.learningcenter.ucsb.ed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en@ucsb.edu" TargetMode="External"/><Relationship Id="rId14" Type="http://schemas.openxmlformats.org/officeDocument/2006/relationships/hyperlink" Target="https://ucsb.box.com/s/6c59218a281kytu2echc6ee49lobq622" TargetMode="External"/><Relationship Id="rId22" Type="http://schemas.openxmlformats.org/officeDocument/2006/relationships/hyperlink" Target="mailto:morganbates@ucsb.edu" TargetMode="External"/><Relationship Id="rId27" Type="http://schemas.openxmlformats.org/officeDocument/2006/relationships/hyperlink" Target="chrome-extension://efaidnbmnnnibpcajpcglclefindmkaj/https:/www.ehs.ucsb.edu/sites/default/files/docs/ls/Training-Needs-Assessment%20-UCSB%20colors%202022_V2.pdf" TargetMode="External"/><Relationship Id="rId30" Type="http://schemas.openxmlformats.org/officeDocument/2006/relationships/hyperlink" Target="https://ucsb.fbs.io/Anon/logon.asp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121A-C1BB-4F6E-B5F3-22E14C1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youli</dc:creator>
  <cp:keywords/>
  <dc:description/>
  <cp:lastModifiedBy>Morgan</cp:lastModifiedBy>
  <cp:revision>4</cp:revision>
  <dcterms:created xsi:type="dcterms:W3CDTF">2022-09-01T15:21:00Z</dcterms:created>
  <dcterms:modified xsi:type="dcterms:W3CDTF">2022-09-01T15:25:00Z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D:20220108224527</vt:lpwstr>
  </property>
</Properties>
</file>